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44A" w:rsidRDefault="00347CE7">
      <w:bookmarkStart w:id="0" w:name="_GoBack"/>
      <w:r w:rsidRPr="00CB4E86">
        <w:rPr>
          <w:rFonts w:cstheme="minorHAnsi"/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61538267" wp14:editId="5BBE8AF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96635" cy="7884160"/>
            <wp:effectExtent l="0" t="0" r="0" b="254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Gs Campus Ma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635" cy="788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35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E7"/>
    <w:rsid w:val="0013544A"/>
    <w:rsid w:val="00347CE7"/>
    <w:rsid w:val="0072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561B596-6C98-47E3-B739-7DEB1169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Nesci - SVHM</dc:creator>
  <cp:keywords/>
  <dc:description/>
  <cp:lastModifiedBy>Gabriella Nesci - SVHM</cp:lastModifiedBy>
  <cp:revision>1</cp:revision>
  <dcterms:created xsi:type="dcterms:W3CDTF">2023-12-04T22:58:00Z</dcterms:created>
  <dcterms:modified xsi:type="dcterms:W3CDTF">2023-12-04T22:59:00Z</dcterms:modified>
</cp:coreProperties>
</file>